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ABE" w14:textId="2C65C931" w:rsidR="00081D85" w:rsidRPr="00511E6E" w:rsidRDefault="00AA4FB9" w:rsidP="00AA4FB9">
      <w:pPr>
        <w:suppressAutoHyphens/>
        <w:autoSpaceDE w:val="0"/>
        <w:autoSpaceDN w:val="0"/>
        <w:adjustRightInd w:val="0"/>
        <w:ind w:right="-336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7 </w:t>
      </w:r>
      <w:r w:rsidR="009110F2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sugestões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para </w:t>
      </w:r>
      <w:r w:rsidR="009110F2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o 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ajud</w:t>
      </w:r>
      <w:r w:rsidR="009110F2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ar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a candidatar-se a uma vaga na escola</w:t>
      </w:r>
      <w:r w:rsidR="00081D85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 </w:t>
      </w:r>
    </w:p>
    <w:p w14:paraId="0A87786E" w14:textId="70AD4FCF" w:rsidR="00F85F1D" w:rsidRPr="00511E6E" w:rsidRDefault="00F85F1D" w:rsidP="00F85F1D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Há muitas escolas excelentes em Cardiff, mas as vagas são </w:t>
      </w:r>
      <w:r w:rsidR="009110F2" w:rsidRPr="00511E6E">
        <w:rPr>
          <w:rFonts w:asciiTheme="minorHAnsi" w:eastAsiaTheme="majorEastAsia" w:hAnsiTheme="minorHAnsi" w:cstheme="minorHAnsi"/>
          <w:color w:val="2D3F4E"/>
          <w:lang w:val="pt-PT"/>
        </w:rPr>
        <w:t>preenchidas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rapidamente. </w:t>
      </w:r>
    </w:p>
    <w:p w14:paraId="6EEE02FE" w14:textId="2514689A" w:rsidR="00081D85" w:rsidRPr="00511E6E" w:rsidRDefault="009110F2" w:rsidP="00F85F1D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Eis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algumas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sugestões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simples para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o 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>ajud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ar 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>a candidatar-se a uma vaga na escola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5963A403" w14:textId="3BF5BDE3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77B104FA" w14:textId="6878F5BC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1. </w:t>
      </w:r>
      <w:r w:rsidR="0065142A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Explore e saiba mais</w:t>
      </w:r>
    </w:p>
    <w:p w14:paraId="33BBC5D0" w14:textId="6C2BD356" w:rsidR="00081D85" w:rsidRPr="00511E6E" w:rsidRDefault="009110F2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Veja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as escolas na sua área. Visite o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respetivo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site,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leia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o seu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folheto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e leia o relatório Estyn. Visite: www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>:</w:t>
      </w:r>
      <w:r w:rsidR="00081D85" w:rsidRPr="00511E6E">
        <w:rPr>
          <w:rFonts w:asciiTheme="minorHAnsi" w:hAnsiTheme="minorHAnsi" w:cstheme="minorHAnsi"/>
          <w:color w:val="D94144"/>
          <w:u w:val="thick"/>
          <w:lang w:val="pt-PT"/>
        </w:rPr>
        <w:t xml:space="preserve"> mylocalschool.gov.wales</w:t>
      </w:r>
    </w:p>
    <w:p w14:paraId="45A08B2A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3B07927D" w14:textId="46566B85" w:rsidR="00081D85" w:rsidRPr="00511E6E" w:rsidRDefault="00897EB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lang w:val="pt-PT"/>
        </w:rPr>
        <w:t>Pergunte se pode</w:t>
      </w:r>
      <w:r w:rsidR="00152436" w:rsidRPr="00511E6E">
        <w:rPr>
          <w:rFonts w:asciiTheme="minorHAnsi" w:hAnsiTheme="minorHAnsi" w:cstheme="minorHAnsi"/>
          <w:b/>
          <w:bCs/>
          <w:color w:val="D94144"/>
          <w:lang w:val="pt-PT"/>
        </w:rPr>
        <w:t xml:space="preserve"> </w:t>
      </w:r>
      <w:r w:rsidR="005D796B" w:rsidRPr="00511E6E">
        <w:rPr>
          <w:rFonts w:asciiTheme="minorHAnsi" w:hAnsiTheme="minorHAnsi" w:cstheme="minorHAnsi"/>
          <w:b/>
          <w:bCs/>
          <w:color w:val="D94144"/>
          <w:lang w:val="pt-PT"/>
        </w:rPr>
        <w:t xml:space="preserve">fazer </w:t>
      </w:r>
      <w:r w:rsidR="00152436" w:rsidRPr="00511E6E">
        <w:rPr>
          <w:rFonts w:asciiTheme="minorHAnsi" w:hAnsiTheme="minorHAnsi" w:cstheme="minorHAnsi"/>
          <w:b/>
          <w:bCs/>
          <w:color w:val="D94144"/>
          <w:lang w:val="pt-PT"/>
        </w:rPr>
        <w:t>uma visita</w:t>
      </w:r>
    </w:p>
    <w:p w14:paraId="5E8E691E" w14:textId="77777777" w:rsidR="00CB0990" w:rsidRPr="00511E6E" w:rsidRDefault="00CB0990" w:rsidP="00CB0990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Só porque ouviu falar de uma escola não significa que</w:t>
      </w:r>
    </w:p>
    <w:p w14:paraId="5B145870" w14:textId="41A32CA7" w:rsidR="00081D85" w:rsidRPr="00511E6E" w:rsidRDefault="00FC1DF4" w:rsidP="00CB0990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a</w:t>
      </w:r>
      <w:r w:rsidR="00897EB3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conheça</w:t>
      </w:r>
      <w:r w:rsidR="00CB0990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Consulte os sites das escolas, leia os relatórios e pergunte se pode </w:t>
      </w:r>
      <w:r w:rsidR="00897EB3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fazer uma </w:t>
      </w:r>
      <w:r w:rsidR="00CB0990" w:rsidRPr="00511E6E">
        <w:rPr>
          <w:rFonts w:asciiTheme="minorHAnsi" w:eastAsiaTheme="majorEastAsia" w:hAnsiTheme="minorHAnsi" w:cstheme="minorHAnsi"/>
          <w:color w:val="2D3F4E"/>
          <w:lang w:val="pt-PT"/>
        </w:rPr>
        <w:t>visita.</w:t>
      </w:r>
    </w:p>
    <w:p w14:paraId="2FDE0401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0C0FD124" w14:textId="51FD4986" w:rsidR="00081D85" w:rsidRPr="00511E6E" w:rsidRDefault="00BC3B43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  <w:r w:rsidRPr="00511E6E">
        <w:rPr>
          <w:rFonts w:asciiTheme="minorHAnsi" w:hAnsiTheme="minorHAnsi" w:cstheme="minorHAnsi"/>
          <w:i/>
          <w:iCs/>
          <w:color w:val="0070C0"/>
          <w:lang w:val="pt-PT"/>
          <w14:textOutline w14:w="9525" w14:cap="flat" w14:cmpd="sng" w14:algn="ctr">
            <w14:noFill/>
            <w14:prstDash w14:val="solid"/>
            <w14:round/>
          </w14:textOutline>
        </w:rPr>
        <w:t>Visitámos 6 escolas porque o pai queria verificar os campos desportivos!</w:t>
      </w:r>
    </w:p>
    <w:p w14:paraId="5D8291CB" w14:textId="55D6FA63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2A081C1A" w14:textId="7E368C5F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2. </w:t>
      </w:r>
      <w:r w:rsidR="007F1A6F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Conheça a sua área</w:t>
      </w:r>
    </w:p>
    <w:p w14:paraId="494152DA" w14:textId="26640EEC" w:rsidR="00081D85" w:rsidRPr="00511E6E" w:rsidRDefault="0092018B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Verifique que escolas existem na sua área. Visite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  <w:r w:rsidR="00081D85" w:rsidRPr="00511E6E">
        <w:rPr>
          <w:rStyle w:val="Hyperlink"/>
          <w:rFonts w:asciiTheme="minorHAnsi" w:hAnsiTheme="minorHAnsi" w:cstheme="minorHAnsi"/>
          <w:lang w:val="pt-PT"/>
        </w:rPr>
        <w:t>cardiff.gov.uk/onlinemaps</w:t>
      </w:r>
    </w:p>
    <w:p w14:paraId="6A14582C" w14:textId="3C6CA7C8" w:rsidR="00081D85" w:rsidRPr="00511E6E" w:rsidRDefault="00E7072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Não lhe é garantid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>a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uma vaga na escola mais próxima, mas faze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>r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uma visita é um bom lugar para começar. Algumas escolas são muito populares, por isso verificamos se as pessoas residem no endereço que nos dão, até à data de admissão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>.</w:t>
      </w:r>
    </w:p>
    <w:p w14:paraId="33509D87" w14:textId="29878E2A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0CF6D8D7" w14:textId="1F2B0FCF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3. </w:t>
      </w:r>
      <w:r w:rsidR="00A10964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Faça uma lista</w:t>
      </w:r>
    </w:p>
    <w:p w14:paraId="74E9745D" w14:textId="16700168" w:rsidR="00081D85" w:rsidRPr="00511E6E" w:rsidRDefault="00366094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Esperamos que consiga obter a escola da sua primeira preferência, mas muitas vezes isso não é possível. Cada escola tem um número máximo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de alunos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  <w:r w:rsidR="006F048B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Pense cuidadosamente em cada preferência.</w:t>
      </w:r>
    </w:p>
    <w:p w14:paraId="3B21FFD5" w14:textId="5D7E5BC2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Not</w:t>
      </w:r>
      <w:r w:rsidR="006F048B"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a</w:t>
      </w: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 xml:space="preserve">: </w:t>
      </w:r>
      <w:r w:rsidR="00BC0647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As vagas escolares são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preenchidas</w:t>
      </w:r>
      <w:r w:rsidR="00BC0647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rapidamente, por isso, anote todas as suas preferências para que possamos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colocá-lo na escola </w:t>
      </w:r>
      <w:r w:rsidR="00FC1DF4" w:rsidRPr="00511E6E">
        <w:rPr>
          <w:rFonts w:asciiTheme="minorHAnsi" w:eastAsiaTheme="majorEastAsia" w:hAnsiTheme="minorHAnsi" w:cstheme="minorHAnsi"/>
          <w:color w:val="2D3F4E"/>
          <w:lang w:val="pt-PT"/>
        </w:rPr>
        <w:t>que esteja o mais acima possível na sua ordem de</w:t>
      </w:r>
      <w:r w:rsidR="00BC0647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preferênci</w:t>
      </w:r>
      <w:r w:rsidR="00FC1DF4" w:rsidRPr="00511E6E">
        <w:rPr>
          <w:rFonts w:asciiTheme="minorHAnsi" w:eastAsiaTheme="majorEastAsia" w:hAnsiTheme="minorHAnsi" w:cstheme="minorHAnsi"/>
          <w:color w:val="2D3F4E"/>
          <w:lang w:val="pt-PT"/>
        </w:rPr>
        <w:t>a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22606586" w14:textId="0975F98C" w:rsidR="00081D85" w:rsidRPr="00511E6E" w:rsidRDefault="00D31848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Enumerar todas </w:t>
      </w:r>
      <w:r w:rsidR="00511E6E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a sua preferência desde o início é</w:t>
      </w: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 realmente importante</w:t>
      </w:r>
      <w:r w:rsidR="00081D85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.</w:t>
      </w:r>
    </w:p>
    <w:p w14:paraId="5065B69A" w14:textId="672382AB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6F59A321" w14:textId="646AF646" w:rsidR="00081D85" w:rsidRPr="00511E6E" w:rsidRDefault="001476A1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Fiz uma lista de todas as escolas mais adequadas para mim</w:t>
      </w:r>
      <w:r w:rsidR="0071674E"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5858D4C7" w14:textId="5CD42837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798C0F7B" w14:textId="48ABCF8B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4. </w:t>
      </w:r>
      <w:r w:rsidR="0071674E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Conte-nos tudo</w:t>
      </w:r>
    </w:p>
    <w:p w14:paraId="255AA5D6" w14:textId="127AEEFA" w:rsidR="00081D85" w:rsidRPr="00511E6E" w:rsidRDefault="00B24986" w:rsidP="00B24986">
      <w:pPr>
        <w:suppressAutoHyphens/>
        <w:autoSpaceDE w:val="0"/>
        <w:autoSpaceDN w:val="0"/>
        <w:adjustRightInd w:val="0"/>
        <w:ind w:left="227" w:right="-194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Se não nos </w:t>
      </w:r>
      <w:r w:rsidR="00B91865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disser</w:t>
      </w: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, nunca sabemos. </w:t>
      </w:r>
      <w:r w:rsidRPr="00511E6E">
        <w:rPr>
          <w:rFonts w:asciiTheme="minorHAnsi" w:hAnsiTheme="minorHAnsi" w:cstheme="minorHAnsi"/>
          <w:color w:val="2D3F4E"/>
          <w:sz w:val="26"/>
          <w:szCs w:val="26"/>
          <w:lang w:val="pt-PT"/>
        </w:rPr>
        <w:t>Queremos que a sua criança consiga a melhor vaga possível. Pode ajudar, enviando qualquer prova quando se candidatar.</w:t>
      </w:r>
      <w:r w:rsidR="00081D85" w:rsidRPr="00511E6E">
        <w:rPr>
          <w:rFonts w:asciiTheme="minorHAnsi" w:hAnsiTheme="minorHAnsi" w:cstheme="minorHAnsi"/>
          <w:color w:val="2D3F4E"/>
          <w:lang w:val="pt-PT"/>
        </w:rPr>
        <w:t xml:space="preserve"> </w:t>
      </w:r>
    </w:p>
    <w:p w14:paraId="2198CEB9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t-PT"/>
        </w:rPr>
      </w:pPr>
    </w:p>
    <w:p w14:paraId="4B6D2403" w14:textId="77777777" w:rsidR="00D44121" w:rsidRPr="00511E6E" w:rsidRDefault="00D44121" w:rsidP="00D44121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>Diga-nos se a sua criança:</w:t>
      </w:r>
    </w:p>
    <w:p w14:paraId="350B570A" w14:textId="77777777" w:rsidR="00D44121" w:rsidRPr="00511E6E" w:rsidRDefault="00D44121" w:rsidP="00D44121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>tem irmãos na escola;</w:t>
      </w:r>
    </w:p>
    <w:p w14:paraId="0F16ED35" w14:textId="77777777" w:rsidR="00D44121" w:rsidRPr="00511E6E" w:rsidRDefault="00D44121" w:rsidP="00D44121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 xml:space="preserve">tem quaisquer necessidades de aprendizagem adicionais; </w:t>
      </w:r>
    </w:p>
    <w:p w14:paraId="19C4B415" w14:textId="578D0265" w:rsidR="00081D85" w:rsidRPr="00511E6E" w:rsidRDefault="00D44121" w:rsidP="00171814">
      <w:pPr>
        <w:suppressAutoHyphens/>
        <w:autoSpaceDE w:val="0"/>
        <w:autoSpaceDN w:val="0"/>
        <w:adjustRightInd w:val="0"/>
        <w:ind w:left="284" w:hanging="57"/>
        <w:textAlignment w:val="center"/>
        <w:rPr>
          <w:rFonts w:asciiTheme="minorHAnsi" w:hAnsiTheme="minorHAnsi" w:cstheme="minorHAnsi"/>
          <w:color w:val="DA521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>tem quaisquer necessidades médicas ou sociais que signifiquem a necessidade de frequentar uma escola e não outra.</w:t>
      </w:r>
    </w:p>
    <w:p w14:paraId="2A3D3D42" w14:textId="3A21207D" w:rsidR="00081D85" w:rsidRPr="00511E6E" w:rsidRDefault="00562C9C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  <w:lang w:val="pt-PT"/>
        </w:rPr>
      </w:pP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Informe-nos se algo mudar</w:t>
      </w:r>
      <w:r w:rsidR="00081D85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.</w:t>
      </w:r>
    </w:p>
    <w:p w14:paraId="360B65B0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</w:pPr>
    </w:p>
    <w:p w14:paraId="5E39C600" w14:textId="46B8A935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5. </w:t>
      </w:r>
      <w:r w:rsidR="00985C11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Candidate-se </w:t>
      </w:r>
      <w:r w:rsidR="00332607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dentro do prazo</w:t>
      </w:r>
    </w:p>
    <w:p w14:paraId="3430ADED" w14:textId="50C1C09C" w:rsidR="00081D85" w:rsidRPr="00511E6E" w:rsidRDefault="00127B67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lastRenderedPageBreak/>
        <w:t xml:space="preserve">Há uma data limite. Verificamos primeiro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as candidaturas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que chegam dentro do prazo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4A8D1BE3" w14:textId="380E7B19" w:rsidR="00081D85" w:rsidRPr="00511E6E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60%</w:t>
      </w: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 </w:t>
      </w:r>
      <w:r w:rsidR="005A3C6C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das escolas de Cardiff enchem na primeira ronda.</w:t>
      </w:r>
    </w:p>
    <w:p w14:paraId="2273B58C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4C088CC8" w14:textId="7496F10B" w:rsidR="00081D85" w:rsidRPr="00511E6E" w:rsidRDefault="00955591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Não se atrase</w:t>
      </w:r>
    </w:p>
    <w:p w14:paraId="7F0DB516" w14:textId="340711E4" w:rsidR="00081D85" w:rsidRPr="00511E6E" w:rsidRDefault="00F24B0B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Se falhar a data limite, falha a primeira ronda. Depois tem de descarregar um formulário e enviá-lo. Isso demora mais tempo e pode perder uma vaga numa escola da sua preferência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455BB81E" w14:textId="3EF9FC05" w:rsidR="00081D85" w:rsidRPr="00511E6E" w:rsidRDefault="001D3F29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Candidatámo-nos na primeira semana</w:t>
      </w:r>
      <w:r w:rsidR="00F24B0B"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4936ED42" w14:textId="77777777" w:rsidR="00081D85" w:rsidRPr="00511E6E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1F87C555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6. </w:t>
      </w:r>
      <w:r w:rsidR="001D3F29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Candidate-se online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</w:t>
      </w:r>
    </w:p>
    <w:p w14:paraId="1BCD9918" w14:textId="45F38EE0" w:rsidR="00081D85" w:rsidRPr="00511E6E" w:rsidRDefault="001D3F29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Visite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  <w:r w:rsidR="00081D85" w:rsidRPr="00511E6E">
        <w:rPr>
          <w:rStyle w:val="Hyperlink"/>
          <w:rFonts w:asciiTheme="minorHAnsi" w:hAnsiTheme="minorHAnsi" w:cstheme="minorHAnsi"/>
          <w:lang w:val="pt-PT"/>
        </w:rPr>
        <w:t>cardiff.gov.uk/schooladmissions</w:t>
      </w:r>
    </w:p>
    <w:p w14:paraId="22451A58" w14:textId="502216BA" w:rsidR="00081D85" w:rsidRPr="00511E6E" w:rsidRDefault="00565B23" w:rsidP="00565B23">
      <w:pPr>
        <w:pStyle w:val="BasicParagraph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Tente usar o mesmo endereço de correio eletrónico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 xml:space="preserve"> sempre que 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nos contactar. Algumas escolas religiosas gerem as suas próprias vagas na escola, por isso, verifique 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 xml:space="preserve">os respetivos </w:t>
      </w:r>
      <w:r w:rsidRPr="00511E6E">
        <w:rPr>
          <w:rStyle w:val="Text"/>
          <w:rFonts w:asciiTheme="minorHAnsi" w:hAnsiTheme="minorHAnsi" w:cstheme="minorHAnsi"/>
          <w:lang w:val="pt-PT"/>
        </w:rPr>
        <w:t>site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>s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para ver se precisa de se candidatar diretamente a estas escolas.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 </w:t>
      </w:r>
    </w:p>
    <w:p w14:paraId="50106D7F" w14:textId="2AD44255" w:rsidR="00081D85" w:rsidRPr="00511E6E" w:rsidRDefault="00BA7277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Obtenha ajuda</w:t>
      </w:r>
    </w:p>
    <w:p w14:paraId="21457E93" w14:textId="01928484" w:rsidR="00081D85" w:rsidRPr="00511E6E" w:rsidRDefault="00EC405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Se precisar de ajuda, contacte um centro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</w:p>
    <w:p w14:paraId="0215944A" w14:textId="77777777" w:rsidR="00081D85" w:rsidRPr="00511E6E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Hyperlink"/>
          <w:rFonts w:asciiTheme="minorHAnsi" w:hAnsiTheme="minorHAnsi" w:cstheme="minorHAnsi"/>
          <w:lang w:val="pt-PT"/>
        </w:rPr>
        <w:t>cardiff.gov.uk/hubs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</w:t>
      </w:r>
    </w:p>
    <w:p w14:paraId="10E687EB" w14:textId="77777777" w:rsidR="00081D85" w:rsidRPr="00511E6E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 xml:space="preserve">Adviceline </w:t>
      </w:r>
    </w:p>
    <w:p w14:paraId="76F8FC37" w14:textId="77777777" w:rsidR="00081D85" w:rsidRPr="00511E6E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02920 871071</w:t>
      </w:r>
    </w:p>
    <w:p w14:paraId="48F0C384" w14:textId="68446046" w:rsidR="00081D85" w:rsidRPr="00511E6E" w:rsidRDefault="00EC405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ou telefone-nos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</w:p>
    <w:p w14:paraId="57896A68" w14:textId="77777777" w:rsidR="00081D85" w:rsidRPr="00511E6E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 xml:space="preserve">02920 872087 </w:t>
      </w:r>
    </w:p>
    <w:p w14:paraId="4DC3EE3F" w14:textId="77777777" w:rsidR="00081D85" w:rsidRPr="00511E6E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</w:p>
    <w:p w14:paraId="178B54D2" w14:textId="17765E46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7. </w:t>
      </w:r>
      <w:r w:rsidR="004F70FC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Informe-nos</w:t>
      </w:r>
    </w:p>
    <w:p w14:paraId="0F3A15C8" w14:textId="74737C7B" w:rsidR="00081D85" w:rsidRPr="00511E6E" w:rsidRDefault="00D33FBB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Quando receber uma oferta numa escola em Cardiff, precisa de nos informar se aceita a vaga o mais depressa possível. Pode não conseguir a sua primeira preferência, mas permanecerá nessa lista de espera.</w:t>
      </w:r>
    </w:p>
    <w:p w14:paraId="426257D9" w14:textId="77777777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20"/>
          <w:szCs w:val="20"/>
          <w:lang w:val="pt-PT"/>
        </w:rPr>
      </w:pPr>
    </w:p>
    <w:p w14:paraId="477C9D41" w14:textId="77777777" w:rsidR="00D42439" w:rsidRPr="00511E6E" w:rsidRDefault="002F487C" w:rsidP="00D42439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Por favor</w:t>
      </w:r>
      <w:r w:rsidR="00081D85"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: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</w:t>
      </w:r>
      <w:r w:rsidR="00D42439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informe-nos se não deseja a vaga, para que </w:t>
      </w:r>
    </w:p>
    <w:p w14:paraId="57A85CEF" w14:textId="12493F20" w:rsidR="00081D85" w:rsidRPr="00511E6E" w:rsidRDefault="00D42439" w:rsidP="00D42439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possamos dá-la a outra pessoa!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</w:t>
      </w:r>
    </w:p>
    <w:p w14:paraId="71021A42" w14:textId="3CF18121" w:rsidR="00081D85" w:rsidRPr="00511E6E" w:rsidRDefault="00D21BA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Pode recorrer da decisão</w:t>
      </w:r>
    </w:p>
    <w:p w14:paraId="78B64338" w14:textId="230AF804" w:rsidR="00081D85" w:rsidRPr="00511E6E" w:rsidRDefault="006F5BCF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Se não estiver satisfeito por lhe ser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sido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recusad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a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uma vaga, pode recorrer da decisão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: </w:t>
      </w:r>
      <w:r w:rsidR="00081D85" w:rsidRPr="00511E6E">
        <w:rPr>
          <w:rFonts w:asciiTheme="minorHAnsi" w:hAnsiTheme="minorHAnsi" w:cstheme="minorHAnsi"/>
          <w:color w:val="D94144"/>
          <w:u w:val="thick"/>
          <w:lang w:val="pt-PT"/>
        </w:rPr>
        <w:t>link</w:t>
      </w:r>
    </w:p>
    <w:p w14:paraId="033DB542" w14:textId="7B1AE7A4" w:rsidR="00081D85" w:rsidRPr="00511E6E" w:rsidRDefault="0052569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Um grupo (painel) de voluntários independentes e não remunerados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apreciará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o seu recurso e a sua decisão é vinculativa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>.</w:t>
      </w:r>
    </w:p>
    <w:p w14:paraId="715F4678" w14:textId="77777777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6F1F4ADA" w14:textId="06311884" w:rsidR="00081D85" w:rsidRPr="00511E6E" w:rsidRDefault="0052569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Obrigado</w:t>
      </w:r>
      <w:r w:rsidR="00081D85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</w:t>
      </w:r>
    </w:p>
    <w:p w14:paraId="1E877546" w14:textId="57BF1D29" w:rsidR="00081D85" w:rsidRPr="00511E6E" w:rsidRDefault="00D30BB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Pode obter mais informações aqui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: </w:t>
      </w:r>
    </w:p>
    <w:p w14:paraId="2A328F0A" w14:textId="684305A4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D94144"/>
          <w:u w:val="thick"/>
          <w:lang w:val="pt-PT"/>
        </w:rPr>
        <w:t>cardiff.gov.uk/schooladmissions</w:t>
      </w:r>
    </w:p>
    <w:p w14:paraId="1C1FD3CF" w14:textId="5B635CDE" w:rsidR="007406EC" w:rsidRDefault="00846F8C" w:rsidP="00940A37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lang w:val="pt-PT"/>
        </w:rPr>
      </w:pP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 xml:space="preserve">Consegui a </w:t>
      </w:r>
      <w:r w:rsidR="000E4116"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 xml:space="preserve">escola que era a </w:t>
      </w: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minha segunda preferência, que a avó acha que é a melhor.</w:t>
      </w:r>
    </w:p>
    <w:p w14:paraId="0DEE89E4" w14:textId="77777777" w:rsidR="00940A37" w:rsidRPr="0030206A" w:rsidRDefault="00940A37" w:rsidP="00940A37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color w:val="323E4F" w:themeColor="text2" w:themeShade="BF"/>
          <w:lang w:val="pt-PT"/>
        </w:rPr>
      </w:pPr>
      <w:bookmarkStart w:id="0" w:name="_GoBack"/>
      <w:bookmarkEnd w:id="0"/>
    </w:p>
    <w:p w14:paraId="1810ACAF" w14:textId="25AE1BE8" w:rsidR="00DE7016" w:rsidRPr="0030206A" w:rsidRDefault="00DE7016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67B0B35F" w14:textId="58F60BBF" w:rsidR="006F3687" w:rsidRPr="00EA5A7B" w:rsidRDefault="00940A37" w:rsidP="00081D85">
      <w:pPr>
        <w:rPr>
          <w:rFonts w:asciiTheme="minorHAnsi" w:hAnsiTheme="minorHAnsi" w:cstheme="minorHAnsi"/>
          <w:color w:val="323E4F" w:themeColor="text2" w:themeShade="BF"/>
          <w:lang w:val="pt-BR"/>
        </w:rPr>
      </w:pPr>
    </w:p>
    <w:sectPr w:rsidR="006F3687" w:rsidRPr="00EA5A7B" w:rsidSect="002A59B6">
      <w:pgSz w:w="11900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0FA3"/>
    <w:rsid w:val="00081D85"/>
    <w:rsid w:val="00081E35"/>
    <w:rsid w:val="00096CF2"/>
    <w:rsid w:val="000A7CA5"/>
    <w:rsid w:val="000E369D"/>
    <w:rsid w:val="000E4116"/>
    <w:rsid w:val="0011096B"/>
    <w:rsid w:val="00127B67"/>
    <w:rsid w:val="001476A1"/>
    <w:rsid w:val="00152436"/>
    <w:rsid w:val="001711E9"/>
    <w:rsid w:val="00171814"/>
    <w:rsid w:val="00174FA9"/>
    <w:rsid w:val="00192C0A"/>
    <w:rsid w:val="001C1730"/>
    <w:rsid w:val="001D3F29"/>
    <w:rsid w:val="001D7554"/>
    <w:rsid w:val="001E1128"/>
    <w:rsid w:val="001E3DC4"/>
    <w:rsid w:val="00270E5D"/>
    <w:rsid w:val="0028304C"/>
    <w:rsid w:val="002A59B6"/>
    <w:rsid w:val="002F1BCB"/>
    <w:rsid w:val="002F487C"/>
    <w:rsid w:val="0030206A"/>
    <w:rsid w:val="00311C2F"/>
    <w:rsid w:val="00332607"/>
    <w:rsid w:val="00333D45"/>
    <w:rsid w:val="0033713B"/>
    <w:rsid w:val="00366094"/>
    <w:rsid w:val="00370248"/>
    <w:rsid w:val="00416103"/>
    <w:rsid w:val="00445313"/>
    <w:rsid w:val="004F70FC"/>
    <w:rsid w:val="00511771"/>
    <w:rsid w:val="00511E6E"/>
    <w:rsid w:val="00525697"/>
    <w:rsid w:val="005272DB"/>
    <w:rsid w:val="00562C9C"/>
    <w:rsid w:val="00565B23"/>
    <w:rsid w:val="005815C3"/>
    <w:rsid w:val="005A3C6C"/>
    <w:rsid w:val="005D796B"/>
    <w:rsid w:val="0060576F"/>
    <w:rsid w:val="0064075B"/>
    <w:rsid w:val="0065142A"/>
    <w:rsid w:val="00656DB5"/>
    <w:rsid w:val="006F048B"/>
    <w:rsid w:val="006F5BCF"/>
    <w:rsid w:val="0071674E"/>
    <w:rsid w:val="00736831"/>
    <w:rsid w:val="007406EC"/>
    <w:rsid w:val="007D2376"/>
    <w:rsid w:val="007F1A6F"/>
    <w:rsid w:val="00846F8C"/>
    <w:rsid w:val="00895D27"/>
    <w:rsid w:val="00897EB3"/>
    <w:rsid w:val="009110F2"/>
    <w:rsid w:val="0092018B"/>
    <w:rsid w:val="00926CB5"/>
    <w:rsid w:val="00940A37"/>
    <w:rsid w:val="00955591"/>
    <w:rsid w:val="00985C11"/>
    <w:rsid w:val="009E7682"/>
    <w:rsid w:val="00A10964"/>
    <w:rsid w:val="00A2665F"/>
    <w:rsid w:val="00A4303F"/>
    <w:rsid w:val="00A64F0E"/>
    <w:rsid w:val="00AA4FB9"/>
    <w:rsid w:val="00B07DBF"/>
    <w:rsid w:val="00B24986"/>
    <w:rsid w:val="00B57FFE"/>
    <w:rsid w:val="00B91865"/>
    <w:rsid w:val="00BA7277"/>
    <w:rsid w:val="00BC0647"/>
    <w:rsid w:val="00BC3B43"/>
    <w:rsid w:val="00C0262E"/>
    <w:rsid w:val="00CB0990"/>
    <w:rsid w:val="00D21BA2"/>
    <w:rsid w:val="00D30BB7"/>
    <w:rsid w:val="00D31848"/>
    <w:rsid w:val="00D33FBB"/>
    <w:rsid w:val="00D42439"/>
    <w:rsid w:val="00D44121"/>
    <w:rsid w:val="00D52214"/>
    <w:rsid w:val="00D719B3"/>
    <w:rsid w:val="00DE7016"/>
    <w:rsid w:val="00DF01C7"/>
    <w:rsid w:val="00E10859"/>
    <w:rsid w:val="00E26AE9"/>
    <w:rsid w:val="00E308F1"/>
    <w:rsid w:val="00E70724"/>
    <w:rsid w:val="00EA5A7B"/>
    <w:rsid w:val="00EA6022"/>
    <w:rsid w:val="00EB5EFE"/>
    <w:rsid w:val="00EC4054"/>
    <w:rsid w:val="00F24B0B"/>
    <w:rsid w:val="00F85F1D"/>
    <w:rsid w:val="00FC1DF4"/>
    <w:rsid w:val="00FC4627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8B8B31265343856FBEE890774A60" ma:contentTypeVersion="2" ma:contentTypeDescription="Create a new document." ma:contentTypeScope="" ma:versionID="d86512cf42ca7445b249a923f68c4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27904f083c7766425602e8fcf8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EDC1A-A502-4ACC-B45B-948763A0E7C5}"/>
</file>

<file path=customXml/itemProps2.xml><?xml version="1.0" encoding="utf-8"?>
<ds:datastoreItem xmlns:ds="http://schemas.openxmlformats.org/officeDocument/2006/customXml" ds:itemID="{C53EDC2A-FDF5-4A29-A8F1-36E6CADBC3C9}"/>
</file>

<file path=customXml/itemProps3.xml><?xml version="1.0" encoding="utf-8"?>
<ds:datastoreItem xmlns:ds="http://schemas.openxmlformats.org/officeDocument/2006/customXml" ds:itemID="{9B12451C-98BB-4F65-A0E6-65B371414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cp:lastPrinted>2020-09-14T13:01:00Z</cp:lastPrinted>
  <dcterms:created xsi:type="dcterms:W3CDTF">2020-09-22T15:34:00Z</dcterms:created>
  <dcterms:modified xsi:type="dcterms:W3CDTF">2020-09-22T15:34:00Z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0x0101009AE48B8B31265343856FBEE890774A60</vt:lpwstr>
  </property>
</Properties>
</file>