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DFD0" w14:textId="77777777" w:rsidR="006458A8" w:rsidRPr="00A1061D" w:rsidRDefault="00E8558E" w:rsidP="00A10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1061D"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Cyngor Caerdydd</w:t>
      </w:r>
    </w:p>
    <w:p w14:paraId="0515CEA3" w14:textId="3B9ED01A" w:rsidR="006458A8" w:rsidRPr="00A1061D" w:rsidRDefault="00E8558E" w:rsidP="00A1061D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1061D"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Diogelu Plant sy'n Perfformio</w:t>
      </w:r>
    </w:p>
    <w:p w14:paraId="30A4ECCD" w14:textId="480168C3" w:rsidR="006458A8" w:rsidRDefault="00E8558E" w:rsidP="00A1061D">
      <w:pPr>
        <w:pStyle w:val="Heading1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</w:pPr>
      <w:r w:rsidRPr="00A1061D">
        <w:rPr>
          <w:rFonts w:ascii="Arial" w:eastAsia="Arial" w:hAnsi="Arial" w:cs="Arial"/>
          <w:b/>
          <w:bCs/>
          <w:color w:val="auto"/>
          <w:sz w:val="28"/>
          <w:szCs w:val="28"/>
          <w:lang w:val="cy-GB"/>
        </w:rPr>
        <w:t>Cod ymddygiad ar gyfer Hebryngwyr</w:t>
      </w:r>
    </w:p>
    <w:p w14:paraId="634313C7" w14:textId="77777777" w:rsidR="00A1061D" w:rsidRPr="00A1061D" w:rsidRDefault="00A1061D" w:rsidP="00A1061D">
      <w:pPr>
        <w:rPr>
          <w:lang w:val="cy-GB"/>
        </w:rPr>
      </w:pPr>
    </w:p>
    <w:p w14:paraId="421D470B" w14:textId="77777777" w:rsidR="006458A8" w:rsidRDefault="00E8558E" w:rsidP="008C06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i/>
          <w:color w:val="000000"/>
        </w:rPr>
      </w:pPr>
      <w:r>
        <w:rPr>
          <w:rFonts w:ascii="Arial" w:eastAsia="Arial" w:hAnsi="Arial" w:cs="Times New Roman"/>
          <w:i/>
          <w:iCs/>
          <w:color w:val="000000"/>
          <w:lang w:val="cy-GB"/>
        </w:rPr>
        <w:t>Mae dyletswydd gyntaf yr hebryngwr i'r plant yn ei ofal. Rhaid iddo sicrhau diogelwch a lles y plant bob amser.</w:t>
      </w:r>
    </w:p>
    <w:p w14:paraId="783B5147" w14:textId="77777777" w:rsidR="006458A8" w:rsidRDefault="00E8558E" w:rsidP="008C06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i/>
          <w:color w:val="000000"/>
        </w:rPr>
      </w:pPr>
      <w:r>
        <w:rPr>
          <w:rFonts w:ascii="Arial" w:eastAsia="Arial" w:hAnsi="Arial" w:cs="Times New Roman"/>
          <w:i/>
          <w:iCs/>
          <w:color w:val="000000"/>
          <w:lang w:val="cy-GB"/>
        </w:rPr>
        <w:t>Tra bod hebryngwr yn gofalu am blentyn yn ystod cynhyrchiad, ni ddylai ymgymryd ag unrhyw weithgaredd arall a fyddai'n ymyrryd â'i ddyletswyddau.</w:t>
      </w:r>
    </w:p>
    <w:p w14:paraId="16A9FA4B" w14:textId="77777777" w:rsidR="006458A8" w:rsidRDefault="00E8558E" w:rsidP="008C06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i/>
          <w:color w:val="000000"/>
        </w:rPr>
      </w:pPr>
      <w:r>
        <w:rPr>
          <w:rFonts w:ascii="Arial" w:eastAsia="Arial" w:hAnsi="Arial" w:cs="Times New Roman"/>
          <w:i/>
          <w:iCs/>
          <w:color w:val="000000"/>
          <w:lang w:val="cy-GB"/>
        </w:rPr>
        <w:t xml:space="preserve">Mae'r hebryngwr </w:t>
      </w:r>
      <w:r>
        <w:rPr>
          <w:rFonts w:ascii="Arial" w:eastAsia="Arial" w:hAnsi="Arial" w:cs="Times New Roman"/>
          <w:i/>
          <w:iCs/>
          <w:color w:val="000000"/>
          <w:u w:val="single"/>
          <w:lang w:val="cy-GB"/>
        </w:rPr>
        <w:t>in loco parentis,</w:t>
      </w:r>
      <w:r>
        <w:rPr>
          <w:rFonts w:ascii="Arial" w:eastAsia="Arial" w:hAnsi="Arial" w:cs="Times New Roman"/>
          <w:i/>
          <w:iCs/>
          <w:color w:val="000000"/>
          <w:lang w:val="cy-GB"/>
        </w:rPr>
        <w:t xml:space="preserve"> ac eithrio pan fo'r plentyn yn cael ei addysgu gan athro cymeradwy, a dylai arfer y gofal y gellid disgwyl yn rhesymol i riant da ei roi.</w:t>
      </w:r>
    </w:p>
    <w:p w14:paraId="11F3DF7F" w14:textId="77777777" w:rsidR="006458A8" w:rsidRDefault="006458A8" w:rsidP="006458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/>
          <w:i/>
          <w:color w:val="000000"/>
        </w:rPr>
      </w:pPr>
    </w:p>
    <w:p w14:paraId="53D1D338" w14:textId="77777777" w:rsidR="006458A8" w:rsidRDefault="00E8558E" w:rsidP="006458A8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Mae hebryngwr yn gyfrifol am les y plentyn/plant sydd yn ei ofal bob amser yn ystod y cyfnod, gan ddechrau gyda'r perfformiad cyntaf ac yn diweddu gyda'r perfformiad olaf y mae'r drwydded yn ymwneud ag ef, ac eithrio pan fo'r plentyn yng ngofal ei riant neu athro ei hun.</w:t>
      </w:r>
    </w:p>
    <w:p w14:paraId="33A0DB25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hebryngwr fod yn ymwybodol o amodau trwydded perfformiad y plentyn sydd yn ei ofal ac yn eu deall</w:t>
      </w:r>
    </w:p>
    <w:p w14:paraId="3D03DF14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Hebryngwr yw'r prif berson y mae'r plentyn/plant yn edrych tuag ato am arweiniad, gwarchodaeth, eglurhad a chefnogaeth</w:t>
      </w:r>
    </w:p>
    <w:p w14:paraId="5891C46D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hebryngwyr sicrhau eu bod yn ymwybodol o unrhyw anghenion meddygol/anableddau sydd gan y plant sydd yn eu gofal a deall unrhyw drefniadau sy'n ymwneud â meddyginiaethau e.e. anadlwyr, anghenion person ifanc ag alergedd neu ddiabetes neu unrhyw gymorth y gallai fod ei angen ar y person ifanc.</w:t>
      </w:r>
    </w:p>
    <w:p w14:paraId="6B297258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hebryngwr fod yn gwybod ble mae'r bobl ifanc yn ei ofal bob amser.</w:t>
      </w:r>
    </w:p>
    <w:p w14:paraId="301497A0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Caniateir i hebryngwr fod yn gyfrifol am uchafswm o 12 o blant ar unrhyw un adeg.  Fodd bynnag, gall hyn fod yn ddibynnol ar oedrannau ac anghenion y plant.   Os yw'r hebryngwr o'r farn na all ofalu am nifer y plant yn ei ofal yn ddiogel, rhaid i chi ddweud wrth y person sy'n gyfrifol am y cynhyrchiad i newid y trefniant. </w:t>
      </w:r>
    </w:p>
    <w:p w14:paraId="2109A021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hebryngwr beidio â chaniatáu i berson ifanc o dan oedran ysgol statudol (dydd Gwener olaf mis Mehefin y flwyddyn ysgol y mae’n 16 oed) adael y lleoliad perfformiad/ymarfer heb ei hebrwng, oni bai ei fod yng nghwmni ei rieni.</w:t>
      </w:r>
    </w:p>
    <w:p w14:paraId="0950E503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Byddwch yn ymwybodol bob amser o drefniadau tân/diogelwch/digwyddiadau mawr y lleoliad </w:t>
      </w:r>
    </w:p>
    <w:p w14:paraId="7F6E6174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Dylai hebryngwr fod yn ymwybodol o'r gweithdrefnau cymorth cyntaf yn y lleoliad </w:t>
      </w:r>
    </w:p>
    <w:p w14:paraId="489D9647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hebryngwr sicrhau bod unrhyw ddamweiniau a digwyddiadau’n cael eu hadrodd a'u cofnodi.</w:t>
      </w:r>
    </w:p>
    <w:p w14:paraId="609AF470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Rhaid i hebryngwr sicrhau bod y plant yn gyfforddus. </w:t>
      </w:r>
    </w:p>
    <w:p w14:paraId="33A053F1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Sicrhewch fod digon o fwyd a diod ar gael i'r plant a byddwch yn ymwybodol o unrhyw alergeddau sydd gan y plentyn a sicrhewch ei fod yn bwyta ar yr amseroedd bwyd priodol ac yn cael gorffwys/egwyliau.</w:t>
      </w:r>
    </w:p>
    <w:p w14:paraId="28C10391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Sicrhewch fod yr holl bobl ifanc yn cael goruchwyliaeth ddigonol a phriodol yn ystod trefniadau newid a thoiledau (lle bo'n bosibl dylid neilltuo toiledau ar wahân i'r oedolion a'r plant).</w:t>
      </w:r>
    </w:p>
    <w:p w14:paraId="0FB2A24D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hebryngwr gadw cofrestr o'r holl bobl ifanc yn ei ofal bob amser a diweddaru'r taflenni cofnodi dyddiol.   Nid yw cyfri pennau’n unig yn dderbyniol.</w:t>
      </w:r>
    </w:p>
    <w:p w14:paraId="53092888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Hebryngwyr roi’r plentyn gyntaf, o flaen unrhyw bwysau cynhyrchu.</w:t>
      </w:r>
    </w:p>
    <w:p w14:paraId="2164CAF7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Hebryngwyr gadw rhestr gyfrinachol o'r holl gysylltiadau pwysig e.e. awdurdod trwyddedu'r plentyn, yr awdurdod lleol y mae'r plentyn yn perfformio yn ei ardal, rhiant/gwarcheidwad cyfreithiol y plentyn, unrhyw fanylion meddygol ac ati.</w:t>
      </w:r>
    </w:p>
    <w:p w14:paraId="32CB2C3D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Dylai hebryngwyr fod yn gyfarwydd â pholisïau cyfryngau cymdeithasol y cynyrchiadau</w:t>
      </w:r>
    </w:p>
    <w:p w14:paraId="376CF714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bob hebryngwr weithio o fewn y paramedrau cyfrinachedd y cytunwyd arnynt e.e. dim ond ar sail yr angen i wybod, i'r bobl briodol y dylid rhannu gwybodaeth/manylion personol.</w:t>
      </w:r>
    </w:p>
    <w:p w14:paraId="6A4F88B7" w14:textId="77777777" w:rsidR="006458A8" w:rsidRPr="00ED613E" w:rsidRDefault="00E8558E" w:rsidP="00ED613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Rhaid i hebryngwr ddiogelu'r broses o rannu gwybodaeth er mwyn sicrhau nad yw trydydd partïon yn ei defnyddio ac ni ddylai ryddhau manylion unrhyw blentyn i unrhyw aelodau o'r cyhoedd/y wasg/y cyfryngau.</w:t>
      </w:r>
    </w:p>
    <w:p w14:paraId="083CB524" w14:textId="77777777" w:rsidR="006458A8" w:rsidRPr="00A1061D" w:rsidRDefault="00E8558E" w:rsidP="00A1061D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A1061D"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>Ymddygiad hebryngwyr</w:t>
      </w:r>
    </w:p>
    <w:p w14:paraId="1BFDE5B2" w14:textId="77777777" w:rsidR="006458A8" w:rsidRDefault="00E8558E" w:rsidP="006458A8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Rhaid i hebryngwr: </w:t>
      </w:r>
    </w:p>
    <w:p w14:paraId="7661994E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Fod yn eiriolwr dros y plentyn</w:t>
      </w:r>
    </w:p>
    <w:p w14:paraId="194335A8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Ymddwyn mewn modd priodol ar y set.  Fod yn weladwy fel y gall y bobl ifanc eu gweld, ond dylent beidio â mynd yn ffordd y criw/set.</w:t>
      </w:r>
    </w:p>
    <w:p w14:paraId="426E2C4C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Bod yn effro i beryglon posibl a sicrhau eu bod yn parhau i ganolbwyntio ar y bobl ifanc bob amser.  </w:t>
      </w:r>
    </w:p>
    <w:p w14:paraId="17A63747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Rhoi sylw i les y plant bob amser a pheidio â chael eu llygad-dynnu gan seren ar y set, neu beidio canolbwyntio drwy ddarllen neu ddefnyddio'r cyfryngau cymdeithasol ac ati.</w:t>
      </w:r>
    </w:p>
    <w:p w14:paraId="5EA36633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Rhoi gwybod bob amser i'r prif hebryngwr neu berson priodol arall a nodwyd os bydd unrhyw broblemau neu os bydd ymholiadau'n codi. </w:t>
      </w:r>
    </w:p>
    <w:p w14:paraId="3D949057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Rhoi gwybod am unrhyw bryderon ar unwaith.   Sicrhau eu bod yn ymwybodol at bwy y dylent roi gwybod amdanynt iddynt a beth i'w wneud ym mhob achos.</w:t>
      </w:r>
    </w:p>
    <w:p w14:paraId="07721CF8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Bod yn ymwybodol y bydd rhai plant yng ngofal eu rhiant tra byddant ar set.   Dylai hebryngwr ymyrryd os bydd rhiant yn cytuno i rywbeth a allai fynd yn groes i reoliadau perfformiadau gan blant neu a allai beryglu plentyn.  </w:t>
      </w:r>
    </w:p>
    <w:p w14:paraId="3FCE14E2" w14:textId="77777777" w:rsidR="006458A8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Cario copi o'r ddogfen sy’n cymeradwyo’r hebryngwr pan fydd y plant ar gynhyrchiad a dangos hon i unrhyw swyddog arolygu o awdurdod lleol. </w:t>
      </w:r>
    </w:p>
    <w:p w14:paraId="6004042E" w14:textId="77777777" w:rsidR="006458A8" w:rsidRPr="00E8558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Rhoi gwybod i’r awdurdod lleol cyn gynted â phosibl os oes unrhyw newidiadau i'r amgylchiadau, gan gynnwys materion iechyd, amodau arestio a mechnïaeth a/neu bryderon diogelu sy'n ymwneud â nhw neu aelodau uniongyrchol o'u teulu.</w:t>
      </w:r>
    </w:p>
    <w:p w14:paraId="7F57FB52" w14:textId="133C887D" w:rsidR="00E8558E" w:rsidRPr="00ED613E" w:rsidRDefault="00E8558E" w:rsidP="00ED613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E8558E">
        <w:rPr>
          <w:rFonts w:ascii="Arial" w:hAnsi="Arial" w:cs="Arial"/>
        </w:rPr>
        <w:t>Hysbyswch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yr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Awdurdod</w:t>
      </w:r>
      <w:proofErr w:type="spellEnd"/>
      <w:r w:rsidRPr="00E8558E">
        <w:rPr>
          <w:rFonts w:ascii="Arial" w:hAnsi="Arial" w:cs="Arial"/>
        </w:rPr>
        <w:t xml:space="preserve"> Lleol </w:t>
      </w:r>
      <w:proofErr w:type="spellStart"/>
      <w:r w:rsidRPr="00E8558E">
        <w:rPr>
          <w:rFonts w:ascii="Arial" w:hAnsi="Arial" w:cs="Arial"/>
        </w:rPr>
        <w:t>os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ydynt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wedi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cael</w:t>
      </w:r>
      <w:proofErr w:type="spellEnd"/>
      <w:r w:rsidRPr="00E8558E">
        <w:rPr>
          <w:rFonts w:ascii="Arial" w:hAnsi="Arial" w:cs="Arial"/>
        </w:rPr>
        <w:t xml:space="preserve"> eu </w:t>
      </w:r>
      <w:proofErr w:type="spellStart"/>
      <w:r w:rsidRPr="00E8558E">
        <w:rPr>
          <w:rFonts w:ascii="Arial" w:hAnsi="Arial" w:cs="Arial"/>
        </w:rPr>
        <w:t>diswyddo</w:t>
      </w:r>
      <w:proofErr w:type="spellEnd"/>
      <w:r w:rsidRPr="00E8558E">
        <w:rPr>
          <w:rFonts w:ascii="Arial" w:hAnsi="Arial" w:cs="Arial"/>
        </w:rPr>
        <w:t xml:space="preserve"> o </w:t>
      </w:r>
      <w:proofErr w:type="spellStart"/>
      <w:r w:rsidRPr="00E8558E">
        <w:rPr>
          <w:rFonts w:ascii="Arial" w:hAnsi="Arial" w:cs="Arial"/>
        </w:rPr>
        <w:t>gynhyrchiad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oherwydd</w:t>
      </w:r>
      <w:proofErr w:type="spellEnd"/>
      <w:r w:rsidRPr="00E8558E">
        <w:rPr>
          <w:rFonts w:ascii="Arial" w:hAnsi="Arial" w:cs="Arial"/>
        </w:rPr>
        <w:t xml:space="preserve"> </w:t>
      </w:r>
      <w:proofErr w:type="spellStart"/>
      <w:r w:rsidRPr="00E8558E">
        <w:rPr>
          <w:rFonts w:ascii="Arial" w:hAnsi="Arial" w:cs="Arial"/>
        </w:rPr>
        <w:t>pryderon</w:t>
      </w:r>
      <w:proofErr w:type="spellEnd"/>
      <w:r w:rsidRPr="00E8558E">
        <w:rPr>
          <w:rFonts w:ascii="Arial" w:hAnsi="Arial" w:cs="Arial"/>
        </w:rPr>
        <w:t xml:space="preserve"> am eu </w:t>
      </w:r>
      <w:proofErr w:type="spellStart"/>
      <w:r w:rsidRPr="00E8558E">
        <w:rPr>
          <w:rFonts w:ascii="Arial" w:hAnsi="Arial" w:cs="Arial"/>
        </w:rPr>
        <w:t>hymarfer</w:t>
      </w:r>
      <w:proofErr w:type="spellEnd"/>
      <w:r w:rsidRPr="00E8558E">
        <w:rPr>
          <w:rFonts w:ascii="Arial" w:hAnsi="Arial" w:cs="Arial"/>
        </w:rPr>
        <w:t>.</w:t>
      </w:r>
    </w:p>
    <w:p w14:paraId="15215000" w14:textId="77777777" w:rsidR="006458A8" w:rsidRDefault="00E8558E" w:rsidP="006458A8">
      <w:pPr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>Ni ddylai hebryngwr</w:t>
      </w:r>
      <w:r>
        <w:rPr>
          <w:rFonts w:ascii="Arial" w:eastAsia="Arial" w:hAnsi="Arial" w:cs="Arial"/>
          <w:b/>
          <w:bCs/>
          <w:lang w:val="cy-GB"/>
        </w:rPr>
        <w:t>:</w:t>
      </w:r>
    </w:p>
    <w:p w14:paraId="3A06CA12" w14:textId="77777777" w:rsidR="006458A8" w:rsidRPr="00ED613E" w:rsidRDefault="00E8558E" w:rsidP="00ED61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Adael y plentyn ar ei ben ei hun gydag oedolyn arall (ac eithrio hebryngwr trwyddedig arall, ei riant neu ei athro).</w:t>
      </w:r>
    </w:p>
    <w:p w14:paraId="3182E59D" w14:textId="77777777" w:rsidR="006458A8" w:rsidRPr="00ED613E" w:rsidRDefault="00E8558E" w:rsidP="00ED61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Rhyddhau plant i oedolyn nad ydynt yn ei ddisgwyl ar ddiwedd y cynhyrchiad oni bai bod y rhiant / y cynhyrchiad wedi cadarnhau hyn.  </w:t>
      </w:r>
    </w:p>
    <w:p w14:paraId="05AF800C" w14:textId="77777777" w:rsidR="006458A8" w:rsidRPr="00ED613E" w:rsidRDefault="00E8558E" w:rsidP="00ED61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Ymgymryd â pherthynas amhriodol â phlentyn neu berson ifanc.  Mae hyn yn cynnwys cyfathrebu drwy'r cyfryngau cymdeithasol, negeseuon testun (oni chytunir ymlaen llaw gyda rhieni), gwefannau a gwefannau rhwydweithio cymdeithasol fel Facebook, Twitter, Instagram a Snapchat.   Mae hyn yn golygu y dylai hebryngwyr sicrhau bod gosodiadau eu gwefannau rhwydweithio cymdeithasol yn breifat ac nad yw plant/pobl ifanc wedi'u rhestru fel cysylltiadau cymeradwy.  Yn yr un ffordd, ni ddylai hebryngwyr dderbyn 'ceisiadau ffrind' gan blant/pobl ifanc y maent yn gofalu amdanynt. </w:t>
      </w:r>
    </w:p>
    <w:p w14:paraId="38CFEED4" w14:textId="77777777" w:rsidR="006458A8" w:rsidRPr="00ED613E" w:rsidRDefault="00E8558E" w:rsidP="00ED613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Tynnu lluniau o'r plentyn/plant</w:t>
      </w:r>
    </w:p>
    <w:p w14:paraId="1C0A03C6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Defnyddio ffonau symudol wrth ofalu am y plant</w:t>
      </w:r>
    </w:p>
    <w:p w14:paraId="473F84B7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Rhoi anrhegion neu ddangos ffafriaeth i blant.</w:t>
      </w:r>
    </w:p>
    <w:p w14:paraId="6AD34CC0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Yfed alcohol a/neu gymryd cyffuriau pan fyddant yn gweithio.  Ni ddylai alcohol na chyffuriau amharu ar eu gallu i gyflawni eu dyletswyddau fel hebryngwr. </w:t>
      </w:r>
    </w:p>
    <w:p w14:paraId="47344DA6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Meddu ar gyffuriau anghyfreithlon, eu cymryd neu eu cyflenwi, gan gynnwys sigaréts. </w:t>
      </w:r>
    </w:p>
    <w:p w14:paraId="3C93A25C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Rhegi neu ddefnyddio iaith amhriodol.</w:t>
      </w:r>
    </w:p>
    <w:p w14:paraId="06C88116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Cynnal sgyrsiau o natur amhriodol neu rywiol</w:t>
      </w:r>
    </w:p>
    <w:p w14:paraId="550CDE6A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Datgelu neu roi eich manylion neu wybodaeth bersonol i'r plentyn.</w:t>
      </w:r>
    </w:p>
    <w:p w14:paraId="69BD75E7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Caniatáu i bobl ifanc ddefnyddio iaith amhriodol.   Os bydd hyn yn digwydd mae'n bwysig trafod gyda'r rhieni </w:t>
      </w:r>
    </w:p>
    <w:p w14:paraId="24610040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Disgyblu'r plentyn/plant.  Nid rôl yr hebryngwr yw disgyblu plentyn ac ni ddylai fyth daro plentyn, gweiddi arno na’i gosbi.  Dylid trafod unrhyw faterion ymddygiad gyda rhiant, y person â chyfrifoldeb a dylid canfod datrysiad addas.</w:t>
      </w:r>
    </w:p>
    <w:p w14:paraId="38536F37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Mynd at aelodau o’r cast a gofyn am lofnod neu luniau yn ystod oriau gwaith</w:t>
      </w:r>
    </w:p>
    <w:p w14:paraId="73DE7442" w14:textId="77777777" w:rsidR="006458A8" w:rsidRDefault="00E8558E" w:rsidP="00ED613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Gadael i'r plentyn berfformio os yw'n sâl</w:t>
      </w:r>
    </w:p>
    <w:p w14:paraId="381EFBAB" w14:textId="77777777" w:rsidR="006458A8" w:rsidRPr="00A1061D" w:rsidRDefault="00E8558E" w:rsidP="00A1061D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A1061D"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 xml:space="preserve">Cyffyrddiad corfforol </w:t>
      </w:r>
    </w:p>
    <w:p w14:paraId="17A993FC" w14:textId="77777777" w:rsidR="006458A8" w:rsidRPr="00ED613E" w:rsidRDefault="00E8558E" w:rsidP="00ED61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Gwiriwch bob amser ei fod yn iawn gyda'r plentyn cyn i chi ei helpu</w:t>
      </w:r>
    </w:p>
    <w:p w14:paraId="5F9EDB40" w14:textId="77777777" w:rsidR="006458A8" w:rsidRPr="00ED613E" w:rsidRDefault="00E8558E" w:rsidP="00ED613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Dylid cyffwrdd bob amser mewn modd agored.   Ni ddylai byth fod yn 'gyfrinachol' nac mewn modd llechwraidd.</w:t>
      </w:r>
    </w:p>
    <w:p w14:paraId="6C4E02A2" w14:textId="77777777" w:rsidR="006458A8" w:rsidRPr="00A1061D" w:rsidRDefault="00E8558E" w:rsidP="00A1061D">
      <w:pPr>
        <w:pStyle w:val="Heading2"/>
        <w:rPr>
          <w:rFonts w:ascii="Arial" w:hAnsi="Arial" w:cs="Arial"/>
          <w:b/>
          <w:bCs/>
          <w:color w:val="auto"/>
          <w:sz w:val="22"/>
          <w:szCs w:val="22"/>
        </w:rPr>
      </w:pPr>
      <w:r w:rsidRPr="00A1061D"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 xml:space="preserve">Ymateb i ddatgeliadau: </w:t>
      </w:r>
    </w:p>
    <w:p w14:paraId="07C7FFA2" w14:textId="77777777" w:rsidR="006458A8" w:rsidRDefault="00E8558E" w:rsidP="006458A8">
      <w:p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Os bydd plentyn yn ymddiried ynddoch bod cam-drin wedi digwydd</w:t>
      </w:r>
    </w:p>
    <w:p w14:paraId="1EA6AA38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byddwch yn ddigynnwrf a rheolwch y sefyllfa, ond peidiwch ag oedi cyn gweithredu</w:t>
      </w:r>
    </w:p>
    <w:p w14:paraId="7ADCDAF1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Gwrandewch yn ofalus ar yr hyn sy'n cael ei ddweud.   Gadewch i'r plentyn ddweud wrthych ar ei gyflymder ei hun a gofynnwch gwestiynau am eglurhad yn unig.</w:t>
      </w:r>
    </w:p>
    <w:p w14:paraId="05C83D06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Peidiwch â gofyn cwestiynau arweiniol, defnyddiwch y strategaeth ganlynol: </w:t>
      </w:r>
    </w:p>
    <w:p w14:paraId="6DD9D130" w14:textId="77777777" w:rsidR="006458A8" w:rsidRPr="00ED613E" w:rsidRDefault="00E8558E" w:rsidP="00ED613E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 – Dwed wrthyf</w:t>
      </w:r>
    </w:p>
    <w:p w14:paraId="583B1F9D" w14:textId="77777777" w:rsidR="006458A8" w:rsidRPr="00ED613E" w:rsidRDefault="00E8558E" w:rsidP="00ED613E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 – Eglura hynna i mi</w:t>
      </w:r>
    </w:p>
    <w:p w14:paraId="6F38A991" w14:textId="77777777" w:rsidR="006458A8" w:rsidRPr="00ED613E" w:rsidRDefault="00E8558E" w:rsidP="00ED613E">
      <w:pPr>
        <w:pStyle w:val="ListParagraph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 – Disgrifia hynny i mi</w:t>
      </w:r>
    </w:p>
    <w:p w14:paraId="6BCE1037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lastRenderedPageBreak/>
        <w:t>Peidiwch ag addo ei gadw'n gyfrinach, rhowch dawelwch meddwl i’r plentyn ei fod wedi gwneud y peth iawn wrth ddweud wrth rywun ac eglurwch beth fyddwch chi'n ei wneud nesaf.</w:t>
      </w:r>
    </w:p>
    <w:p w14:paraId="5B510796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Defnyddiwch y cyfle cyntaf sydd gennych i rannu'r wybodaeth sydd gennych gyda'r Arweinydd Diogelu Dynodedig (y person sy'n gyfrifol am amddiffyn plant).  Dylai fod gan bob cwmni cynhyrchu berson amddiffyn plant enwebedig.</w:t>
      </w:r>
    </w:p>
    <w:p w14:paraId="4E9CFE33" w14:textId="77777777" w:rsidR="006458A8" w:rsidRPr="00ED613E" w:rsidRDefault="00E8558E" w:rsidP="00ED613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nad yw'r person hwnnw ar gael, cysylltwch â Gofal Cymdeithasol Plant neu'r Heddlu.   Gallwch hefyd ofyn am gyngor gan y swyddog cyflogaeth plant yn eich Awdurdod Lleol yn ystod oriau gwaith neu gan wasanaeth argyfwng MASH Caerdydd y tu allan i oriau. </w:t>
      </w:r>
    </w:p>
    <w:p w14:paraId="77D0DC44" w14:textId="77777777" w:rsidR="006458A8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Cyn gynted â phosibl, gwnewch nodiadau (gan ddefnyddio geiriau'r plentyn ei hun).  Nodwch y dyddiad, yr amser, unrhyw enwau a oedd yn gysylltiedig neu a grybwyllwyd, ac i bwy y rhoesoch y wybodaeth.</w:t>
      </w:r>
    </w:p>
    <w:p w14:paraId="229F1291" w14:textId="77777777" w:rsidR="006458A8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Ni ddylid rhoi gwybod i rieni fel mater o drefn ar y pwynt yma os ydynt yn destun y datgeliad gan y gallai hyn beryglu diogelwch y plentyn.</w:t>
      </w:r>
    </w:p>
    <w:p w14:paraId="4B9813E0" w14:textId="77777777" w:rsidR="006458A8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mai hebryngwr cofrestredig arall yw'r camdriniwr honedig, rhaid cyfeirio'r mater ar unwaith hefyd at yr arweinydd diogelu ar y cynhyrchiad a all wneud atgyfeiriad i'r awdurdod trwyddedu priodol.   Gall yr hebryngwr annog y cwmni cynhyrchu i sicrhau bod hyn yn cael ei wneud. </w:t>
      </w:r>
    </w:p>
    <w:p w14:paraId="243F51FE" w14:textId="77777777" w:rsidR="006458A8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Nid cyfrifoldeb yr hebryngwr yw casglu gwybodaeth/tystiolaeth.  Mater i'r awdurdodau ymchwilio yn unig yw hyn. </w:t>
      </w:r>
    </w:p>
    <w:p w14:paraId="2C393A0B" w14:textId="77777777" w:rsidR="005D402E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Os bydd plentyn yn gwneud honiad yn erbyn oedolyn neu os oes gennych bryderon, rhaid rhoi gwybod ar unwaith i'r rheolwr/unigolyn dynodedig ar amddiffyn plant, a fydd yn cyfeirio’r mater at adran Gwasanaethau Plant y Gwasanaethau Cymdeithasol.  Os yw'r honiad yn erbyn y person dynodedig yna dylid rhoi gwybod i uwch reolwr arall neu'n uniongyrchol i adran Gwasanaethau Plant y Gwasanaethau Cymdeithasol.  (Yn gyffredinol, byddai hyn yn cael ei gyfeirio at yr awdurdod lle digwyddodd y digwyddiad honedig). </w:t>
      </w:r>
    </w:p>
    <w:p w14:paraId="2A747763" w14:textId="77777777" w:rsidR="005D402E" w:rsidRPr="00ED613E" w:rsidRDefault="00E8558E" w:rsidP="00ED613E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Ni ddylid rhoi gwybod am yr honiad i’r cyflawnwr honedig ar yr adeg hon. </w:t>
      </w:r>
    </w:p>
    <w:p w14:paraId="5114DE11" w14:textId="77777777" w:rsidR="005D402E" w:rsidRPr="00ED613E" w:rsidRDefault="00E8558E" w:rsidP="00ED613E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iCs/>
          <w:color w:val="000000"/>
          <w:lang w:val="cy-GB" w:eastAsia="en-GB"/>
        </w:rPr>
        <w:t>Os nad yw'r Hebryngwr yn fodlon ar yr ymateb a gafodd gan y person y rhoddodd wybod am ei bryderon iddo, neu os yw’n teimlo nad yw ei bryderon yn cael eu cymryd o ddifrif, rhaid iddo roi gwybod am ei bryderon yn uniongyrchol i'r Gwasanaethau Cymdeithasol.</w:t>
      </w:r>
    </w:p>
    <w:p w14:paraId="2898087F" w14:textId="269AA6E5" w:rsidR="006458A8" w:rsidRPr="00A1061D" w:rsidRDefault="00E8558E" w:rsidP="00A1061D">
      <w:pPr>
        <w:pStyle w:val="Heading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1061D">
        <w:rPr>
          <w:rFonts w:ascii="Arial" w:eastAsia="Arial" w:hAnsi="Arial" w:cs="Arial"/>
          <w:b/>
          <w:bCs/>
          <w:color w:val="auto"/>
          <w:sz w:val="22"/>
          <w:szCs w:val="22"/>
          <w:lang w:val="cy-GB"/>
        </w:rPr>
        <w:t>Cadarnhau Derbyn a Deall y Cod Ymddygiad Hebryngwyr</w:t>
      </w:r>
    </w:p>
    <w:p w14:paraId="6B8AAD33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Fel hebryngwr cymeradwy Cyngor Caerdydd, disgwylir i chi ddarllen, deall a derbyn y Cod Ymddygiad hwn. Gallai methu â chadw at y Cod Ymddygiad hwn arwain at atal eich cymeradwyaeth dros dro yn unol â Pholisi Cymeradwyo Hebryngwyr, neu ei dynnu yn ôl. </w:t>
      </w:r>
    </w:p>
    <w:p w14:paraId="42237F27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Llofnodwch a dyddio’r ddogfen hon isod.</w:t>
      </w:r>
    </w:p>
    <w:p w14:paraId="66D1DE4C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Ar ôl ei llofnodi, bydd yn cael ei chadw ar eich ffeil hebryngwr i gadarnhau eich bod wedi darllen a deall y Cod Ymddygiad Hebryngwyr ac yn cytuno i gadw ato.</w:t>
      </w:r>
    </w:p>
    <w:p w14:paraId="1C49EF5D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Llofnod………………………………………….........</w:t>
      </w:r>
    </w:p>
    <w:p w14:paraId="5B708FE3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Enw mewn llythrennau bras ………………………………………..</w:t>
      </w:r>
    </w:p>
    <w:p w14:paraId="084CCDC9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Dyddiad………………………………………………</w:t>
      </w:r>
    </w:p>
    <w:p w14:paraId="057F5517" w14:textId="77777777" w:rsidR="006458A8" w:rsidRDefault="006458A8" w:rsidP="006458A8">
      <w:pPr>
        <w:ind w:left="-567" w:right="-514" w:firstLine="27"/>
        <w:outlineLvl w:val="0"/>
        <w:rPr>
          <w:rFonts w:ascii="Arial" w:hAnsi="Arial" w:cs="Arial"/>
        </w:rPr>
      </w:pPr>
    </w:p>
    <w:p w14:paraId="00F00842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Llofnod………………………………………….........</w:t>
      </w:r>
    </w:p>
    <w:p w14:paraId="13798899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Swyddog Diogelu Addysg  - Cyngor Caerdydd</w:t>
      </w:r>
    </w:p>
    <w:p w14:paraId="387A0709" w14:textId="77777777" w:rsidR="006458A8" w:rsidRDefault="00E8558E" w:rsidP="006458A8">
      <w:pPr>
        <w:ind w:left="-567" w:right="-514" w:firstLine="27"/>
        <w:outlineLvl w:val="0"/>
        <w:rPr>
          <w:rFonts w:ascii="Arial" w:hAnsi="Arial" w:cs="Arial"/>
          <w:b/>
        </w:rPr>
      </w:pPr>
      <w:r>
        <w:rPr>
          <w:rFonts w:ascii="Arial" w:eastAsia="Arial" w:hAnsi="Arial" w:cs="Arial"/>
          <w:lang w:val="cy-GB"/>
        </w:rPr>
        <w:t>Dyddiad…………………………….</w:t>
      </w:r>
    </w:p>
    <w:p w14:paraId="3C6CC51D" w14:textId="77777777" w:rsidR="007D218D" w:rsidRDefault="007D218D" w:rsidP="007D218D">
      <w:pPr>
        <w:pStyle w:val="Standard"/>
        <w:jc w:val="center"/>
        <w:rPr>
          <w:rFonts w:ascii="Arial" w:hAnsi="Arial"/>
        </w:rPr>
      </w:pPr>
    </w:p>
    <w:p w14:paraId="33D2CDCA" w14:textId="77777777" w:rsidR="00E0432B" w:rsidRPr="007D218D" w:rsidRDefault="00E8558E" w:rsidP="007D218D">
      <w:pPr>
        <w:pStyle w:val="Standard"/>
        <w:jc w:val="center"/>
        <w:rPr>
          <w:rFonts w:ascii="Arial" w:hAnsi="Arial"/>
        </w:rPr>
      </w:pPr>
      <w:r>
        <w:rPr>
          <w:rFonts w:ascii="Arial" w:eastAsia="Arial" w:hAnsi="Arial"/>
          <w:lang w:val="cy-GB"/>
        </w:rPr>
        <w:t xml:space="preserve">Gyda diolch i Ed Magee, Cyngor Camden a Chadeirydd NNCEE </w:t>
      </w:r>
    </w:p>
    <w:sectPr w:rsidR="00E0432B" w:rsidRPr="007D2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3pt;height:124.3pt" o:bullet="t">
        <v:imagedata r:id="rId1" o:title="clip_image001"/>
      </v:shape>
    </w:pict>
  </w:numPicBullet>
  <w:abstractNum w:abstractNumId="0" w15:restartNumberingAfterBreak="0">
    <w:nsid w:val="15BB6B3C"/>
    <w:multiLevelType w:val="hybridMultilevel"/>
    <w:tmpl w:val="3F5E63CC"/>
    <w:lvl w:ilvl="0" w:tplc="C8DA0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106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A0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E6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0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21F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8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A3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6D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5F7"/>
    <w:multiLevelType w:val="hybridMultilevel"/>
    <w:tmpl w:val="FF5031FC"/>
    <w:lvl w:ilvl="0" w:tplc="4F6C63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D86787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9A50B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32AC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C667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36CD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2C05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5057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AF8B8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55F63"/>
    <w:multiLevelType w:val="hybridMultilevel"/>
    <w:tmpl w:val="6464E81E"/>
    <w:lvl w:ilvl="0" w:tplc="58C28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4A4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96C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C2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64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E9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EE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47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AE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2F2"/>
    <w:multiLevelType w:val="hybridMultilevel"/>
    <w:tmpl w:val="3686099A"/>
    <w:lvl w:ilvl="0" w:tplc="DF403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8C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C8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DB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E7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E6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A7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A0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81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6367"/>
    <w:multiLevelType w:val="hybridMultilevel"/>
    <w:tmpl w:val="5CCC5454"/>
    <w:lvl w:ilvl="0" w:tplc="08E0D6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8A7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46E1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CE18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A8C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8C7D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093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E784D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6E6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C525E0"/>
    <w:multiLevelType w:val="hybridMultilevel"/>
    <w:tmpl w:val="96249268"/>
    <w:lvl w:ilvl="0" w:tplc="274852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B44F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189B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3466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5E27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DE242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CC91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2B6E0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BEBD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4259A"/>
    <w:multiLevelType w:val="hybridMultilevel"/>
    <w:tmpl w:val="73EECE14"/>
    <w:lvl w:ilvl="0" w:tplc="AB185DD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97D06C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D223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6D0C5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64D1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1CD6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291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E881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227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AC17EE"/>
    <w:multiLevelType w:val="hybridMultilevel"/>
    <w:tmpl w:val="8DF452E0"/>
    <w:lvl w:ilvl="0" w:tplc="11903C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A94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4F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AA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A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EF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7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6E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03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1905"/>
    <w:multiLevelType w:val="hybridMultilevel"/>
    <w:tmpl w:val="F1748BC6"/>
    <w:lvl w:ilvl="0" w:tplc="8CF89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E26B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5A6A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A070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2EB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38AB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EC98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C09A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BAA4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F6DAD"/>
    <w:multiLevelType w:val="hybridMultilevel"/>
    <w:tmpl w:val="A5D2EC04"/>
    <w:lvl w:ilvl="0" w:tplc="0DBC50A6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78E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752A1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E669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AEE68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80266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ADF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50AF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F284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0C0D9B"/>
    <w:multiLevelType w:val="hybridMultilevel"/>
    <w:tmpl w:val="41248926"/>
    <w:lvl w:ilvl="0" w:tplc="85381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01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3A5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A1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84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4D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83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45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09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823F8"/>
    <w:multiLevelType w:val="hybridMultilevel"/>
    <w:tmpl w:val="54FE036E"/>
    <w:lvl w:ilvl="0" w:tplc="AE7E867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3F25C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1052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F0C9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B647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A0C1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1452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8E31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60F8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32393"/>
    <w:multiLevelType w:val="hybridMultilevel"/>
    <w:tmpl w:val="F594AF72"/>
    <w:lvl w:ilvl="0" w:tplc="3D681D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0E1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6C06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E67C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A881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C48C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00A4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DCAB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88D0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84DAB"/>
    <w:multiLevelType w:val="hybridMultilevel"/>
    <w:tmpl w:val="D0280AFE"/>
    <w:lvl w:ilvl="0" w:tplc="F14E02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F68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2B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1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0C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884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5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8B0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89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A0F77"/>
    <w:multiLevelType w:val="hybridMultilevel"/>
    <w:tmpl w:val="78EC817C"/>
    <w:lvl w:ilvl="0" w:tplc="1890A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B0C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4E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2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DC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82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7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62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EC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33133">
    <w:abstractNumId w:val="2"/>
  </w:num>
  <w:num w:numId="2" w16cid:durableId="1695305702">
    <w:abstractNumId w:val="13"/>
  </w:num>
  <w:num w:numId="3" w16cid:durableId="842400946">
    <w:abstractNumId w:val="7"/>
  </w:num>
  <w:num w:numId="4" w16cid:durableId="1899432284">
    <w:abstractNumId w:val="14"/>
  </w:num>
  <w:num w:numId="5" w16cid:durableId="1688678845">
    <w:abstractNumId w:val="0"/>
  </w:num>
  <w:num w:numId="6" w16cid:durableId="1349914628">
    <w:abstractNumId w:val="9"/>
  </w:num>
  <w:num w:numId="7" w16cid:durableId="876352304">
    <w:abstractNumId w:val="4"/>
  </w:num>
  <w:num w:numId="8" w16cid:durableId="710878798">
    <w:abstractNumId w:val="6"/>
  </w:num>
  <w:num w:numId="9" w16cid:durableId="669140426">
    <w:abstractNumId w:val="11"/>
  </w:num>
  <w:num w:numId="10" w16cid:durableId="444882708">
    <w:abstractNumId w:val="8"/>
  </w:num>
  <w:num w:numId="11" w16cid:durableId="1104497450">
    <w:abstractNumId w:val="12"/>
  </w:num>
  <w:num w:numId="12" w16cid:durableId="1607274101">
    <w:abstractNumId w:val="1"/>
  </w:num>
  <w:num w:numId="13" w16cid:durableId="2125806447">
    <w:abstractNumId w:val="5"/>
  </w:num>
  <w:num w:numId="14" w16cid:durableId="1351447484">
    <w:abstractNumId w:val="10"/>
  </w:num>
  <w:num w:numId="15" w16cid:durableId="136456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A8"/>
    <w:rsid w:val="000E0ED1"/>
    <w:rsid w:val="005D402E"/>
    <w:rsid w:val="006458A8"/>
    <w:rsid w:val="0066754B"/>
    <w:rsid w:val="007A4A86"/>
    <w:rsid w:val="007D218D"/>
    <w:rsid w:val="008C064E"/>
    <w:rsid w:val="00A1061D"/>
    <w:rsid w:val="00E0432B"/>
    <w:rsid w:val="00E8558E"/>
    <w:rsid w:val="00EC247D"/>
    <w:rsid w:val="00E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9520E"/>
  <w15:chartTrackingRefBased/>
  <w15:docId w15:val="{99D6CAD8-ABE1-4919-AEB3-8367A00A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0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A8"/>
    <w:pPr>
      <w:ind w:left="720"/>
      <w:contextualSpacing/>
    </w:pPr>
  </w:style>
  <w:style w:type="paragraph" w:customStyle="1" w:styleId="Standard">
    <w:name w:val="Standard"/>
    <w:rsid w:val="000E0E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A10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9AA0E1F7BFE49A47B8AC87F1A319F" ma:contentTypeVersion="2" ma:contentTypeDescription="Create a new document." ma:contentTypeScope="" ma:versionID="5001e5791b66349d6c98f448a29ea5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31008db98b346a55c1e833124628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17BF66-DD16-42F0-99C2-B432E259AE87}"/>
</file>

<file path=customXml/itemProps2.xml><?xml version="1.0" encoding="utf-8"?>
<ds:datastoreItem xmlns:ds="http://schemas.openxmlformats.org/officeDocument/2006/customXml" ds:itemID="{C6B0DDC6-E8DF-4210-AE85-8D73283CF66A}"/>
</file>

<file path=customXml/itemProps3.xml><?xml version="1.0" encoding="utf-8"?>
<ds:datastoreItem xmlns:ds="http://schemas.openxmlformats.org/officeDocument/2006/customXml" ds:itemID="{7A7DC33E-D4DD-48EF-A6A8-3591CB5B2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Bowman, Jo</dc:creator>
  <cp:lastModifiedBy>Harron, Rhian</cp:lastModifiedBy>
  <cp:revision>2</cp:revision>
  <dcterms:created xsi:type="dcterms:W3CDTF">2023-09-15T10:32:00Z</dcterms:created>
  <dcterms:modified xsi:type="dcterms:W3CDTF">2023-09-15T10:32:00Z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0x0101005AA9AA0E1F7BFE49A47B8AC87F1A319F</vt:lpwstr>
  </property>
</Properties>
</file>